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94AE" w14:textId="2195FAB7" w:rsidR="00733CE8" w:rsidRDefault="00733CE8" w:rsidP="00733CE8">
      <w:pPr>
        <w:pStyle w:val="Ttulo3"/>
        <w:spacing w:before="100"/>
        <w:ind w:right="1588"/>
      </w:pPr>
      <w:r>
        <w:t>ANEXO I</w:t>
      </w:r>
      <w:r w:rsidR="009905E5">
        <w:t>V</w:t>
      </w:r>
    </w:p>
    <w:p w14:paraId="0C8C909C" w14:textId="77777777" w:rsidR="00733CE8" w:rsidRPr="00DC6A01" w:rsidRDefault="00733CE8" w:rsidP="00733CE8"/>
    <w:p w14:paraId="639C0E6C" w14:textId="0DC1B0B5" w:rsidR="00733CE8" w:rsidRPr="008F061F" w:rsidRDefault="00733CE8" w:rsidP="00733CE8">
      <w:pPr>
        <w:jc w:val="center"/>
        <w:rPr>
          <w:b/>
          <w:bCs/>
          <w:sz w:val="32"/>
        </w:rPr>
      </w:pPr>
      <w:r w:rsidRPr="008F061F">
        <w:rPr>
          <w:b/>
          <w:bCs/>
          <w:sz w:val="32"/>
        </w:rPr>
        <w:t>C</w:t>
      </w:r>
      <w:r>
        <w:rPr>
          <w:b/>
          <w:bCs/>
          <w:sz w:val="32"/>
        </w:rPr>
        <w:t>adastro de Usuários Externos para assinatura no SEI</w:t>
      </w:r>
      <w:r w:rsidR="00686E6E">
        <w:rPr>
          <w:b/>
          <w:bCs/>
          <w:sz w:val="32"/>
        </w:rPr>
        <w:t xml:space="preserve"> (</w:t>
      </w:r>
      <w:r w:rsidR="00D539B6">
        <w:rPr>
          <w:b/>
          <w:bCs/>
          <w:sz w:val="32"/>
        </w:rPr>
        <w:t>GOI</w:t>
      </w:r>
      <w:r w:rsidR="00686E6E">
        <w:rPr>
          <w:b/>
          <w:bCs/>
          <w:sz w:val="32"/>
        </w:rPr>
        <w:t>Á</w:t>
      </w:r>
      <w:r w:rsidR="00D539B6">
        <w:rPr>
          <w:b/>
          <w:bCs/>
          <w:sz w:val="32"/>
        </w:rPr>
        <w:t>S</w:t>
      </w:r>
      <w:r w:rsidR="00686E6E">
        <w:rPr>
          <w:b/>
          <w:bCs/>
          <w:sz w:val="32"/>
        </w:rPr>
        <w:t>)</w:t>
      </w:r>
    </w:p>
    <w:p w14:paraId="74E2310E" w14:textId="77777777" w:rsidR="00733CE8" w:rsidRDefault="00733CE8" w:rsidP="00733CE8">
      <w:pPr>
        <w:ind w:firstLine="1134"/>
      </w:pPr>
    </w:p>
    <w:p w14:paraId="6E862800" w14:textId="0610B279" w:rsidR="00A15C74" w:rsidRPr="00A15C74" w:rsidRDefault="00A15C74" w:rsidP="00D539B6">
      <w:pPr>
        <w:pStyle w:val="textojustificado"/>
        <w:ind w:left="720" w:right="44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NOTA: </w:t>
      </w:r>
      <w:r w:rsidR="00733CE8">
        <w:rPr>
          <w:rFonts w:eastAsia="SimSun" w:cs="Arial"/>
          <w:color w:val="000000"/>
          <w:szCs w:val="20"/>
          <w:lang w:val="en-US" w:eastAsia="zh-CN" w:bidi="ar"/>
        </w:rPr>
        <w:t xml:space="preserve"> </w:t>
      </w:r>
      <w:r w:rsidRPr="00A15C74">
        <w:rPr>
          <w:rFonts w:ascii="Tahoma" w:hAnsi="Tahoma" w:cs="Tahoma"/>
          <w:color w:val="000000" w:themeColor="text1"/>
          <w:sz w:val="22"/>
          <w:szCs w:val="22"/>
        </w:rPr>
        <w:t>O Município deverá providenciar os acessos aos usuários externos no SEI - Comprovante de cadastro de usuário externo no SEI (responsável pela ASSINATURA do termo de convênio e do GESTOR DE CONVÊNIO (preferencialmente PROFISSIONAL HABILITADO para ATESTE das medições de execução da obra e TRO -Termo de Recebimento de Obra).</w:t>
      </w:r>
    </w:p>
    <w:p w14:paraId="77CDF9A6" w14:textId="2B6CC568" w:rsidR="00686E6E" w:rsidRPr="00035C24" w:rsidRDefault="00686E6E" w:rsidP="00686E6E"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          </w:t>
      </w:r>
      <w:r w:rsidRPr="00543E19">
        <w:rPr>
          <w:rFonts w:eastAsia="SimSun" w:cs="Arial"/>
          <w:color w:val="000000"/>
          <w:szCs w:val="20"/>
          <w:lang w:val="en-US" w:eastAsia="zh-CN" w:bidi="ar"/>
        </w:rPr>
        <w:t>Abaixo as</w:t>
      </w:r>
      <w:r>
        <w:rPr>
          <w:rFonts w:eastAsia="SimSun" w:cs="Arial"/>
          <w:b/>
          <w:bCs/>
          <w:color w:val="000000"/>
          <w:szCs w:val="20"/>
          <w:lang w:val="en-US" w:eastAsia="zh-CN" w:bidi="ar"/>
        </w:rPr>
        <w:t xml:space="preserve"> </w:t>
      </w:r>
      <w:r w:rsidRPr="00035C24">
        <w:t>orientações constantes do sítio eletrônico a seguir:</w:t>
      </w:r>
    </w:p>
    <w:p w14:paraId="33EF40C1" w14:textId="7C10E6A6" w:rsidR="00686E6E" w:rsidRPr="00035C24" w:rsidRDefault="00686E6E" w:rsidP="00686E6E"/>
    <w:p w14:paraId="7C93F1DE" w14:textId="6C6C8DB3" w:rsidR="00686E6E" w:rsidRDefault="009905E5" w:rsidP="00502665">
      <w:pPr>
        <w:pStyle w:val="Ttulo4"/>
        <w:numPr>
          <w:ilvl w:val="0"/>
          <w:numId w:val="2"/>
        </w:numPr>
        <w:shd w:val="clear" w:color="auto" w:fill="FFFFFF"/>
        <w:spacing w:before="150" w:after="150"/>
        <w:ind w:left="709" w:firstLine="1069"/>
        <w:rPr>
          <w:rFonts w:ascii="Tahoma" w:hAnsi="Tahoma" w:cs="Tahoma"/>
          <w:i w:val="0"/>
          <w:iCs w:val="0"/>
          <w:color w:val="000000" w:themeColor="text1"/>
        </w:rPr>
      </w:pPr>
      <w:hyperlink r:id="rId5" w:history="1">
        <w:r w:rsidR="00686E6E" w:rsidRPr="00E03644">
          <w:rPr>
            <w:rStyle w:val="Hyperlink"/>
            <w:rFonts w:ascii="Tahoma" w:eastAsia="Tahoma" w:hAnsi="Tahoma" w:cs="Tahoma"/>
            <w:i w:val="0"/>
            <w:iCs w:val="0"/>
          </w:rPr>
          <w:t>http://sei.goias.gov.br/como_se_cadastrar-externo.php</w:t>
        </w:r>
      </w:hyperlink>
      <w:r w:rsidR="00686E6E" w:rsidRPr="00E03644">
        <w:rPr>
          <w:rStyle w:val="Hyperlink"/>
          <w:rFonts w:ascii="Tahoma" w:eastAsia="Tahoma" w:hAnsi="Tahoma" w:cs="Tahoma"/>
          <w:i w:val="0"/>
          <w:iCs w:val="0"/>
        </w:rPr>
        <w:t xml:space="preserve"> </w:t>
      </w:r>
      <w:r w:rsidR="00686E6E" w:rsidRPr="00E03644">
        <w:rPr>
          <w:rFonts w:ascii="Tahoma" w:hAnsi="Tahoma" w:cs="Tahoma"/>
          <w:i w:val="0"/>
          <w:iCs w:val="0"/>
          <w:color w:val="000000" w:themeColor="text1"/>
        </w:rPr>
        <w:t>como se cadastrar</w:t>
      </w:r>
      <w:r w:rsidR="00686E6E" w:rsidRPr="00E03644">
        <w:rPr>
          <w:color w:val="000000" w:themeColor="text1"/>
        </w:rPr>
        <w:t xml:space="preserve"> </w:t>
      </w:r>
      <w:r w:rsidR="00686E6E">
        <w:t xml:space="preserve">- </w:t>
      </w:r>
      <w:r w:rsidR="00686E6E" w:rsidRPr="00D07A27">
        <w:rPr>
          <w:rFonts w:ascii="Tahoma" w:hAnsi="Tahoma" w:cs="Tahoma"/>
          <w:i w:val="0"/>
          <w:iCs w:val="0"/>
          <w:color w:val="000000" w:themeColor="text1"/>
        </w:rPr>
        <w:t>USUÁRIO EXTERNO - Acesso para Assinatura Digital de Documentos e Processos</w:t>
      </w:r>
      <w:r w:rsidR="00411ECE">
        <w:rPr>
          <w:rFonts w:ascii="Tahoma" w:hAnsi="Tahoma" w:cs="Tahoma"/>
          <w:i w:val="0"/>
          <w:iCs w:val="0"/>
          <w:color w:val="000000" w:themeColor="text1"/>
        </w:rPr>
        <w:t>.</w:t>
      </w:r>
    </w:p>
    <w:p w14:paraId="306195C6" w14:textId="16D365C3" w:rsidR="006617FB" w:rsidRPr="00035C24" w:rsidRDefault="00686E6E" w:rsidP="006617FB">
      <w:pPr>
        <w:pStyle w:val="PargrafodaLista"/>
        <w:numPr>
          <w:ilvl w:val="0"/>
          <w:numId w:val="2"/>
        </w:numPr>
        <w:ind w:left="709" w:firstLine="1069"/>
      </w:pPr>
      <w:r w:rsidRPr="00035C24">
        <w:t xml:space="preserve">Outras orientações à respeito do cadastramento poderão ser obtidas também por meio dos telefones e e-mails para contato constantes do link </w:t>
      </w:r>
      <w:hyperlink r:id="rId6" w:history="1">
        <w:r w:rsidR="006617FB" w:rsidRPr="009A0931">
          <w:rPr>
            <w:rStyle w:val="Hyperlink"/>
          </w:rPr>
          <w:t>http://sei.goias.gov.br/contato.php.</w:t>
        </w:r>
      </w:hyperlink>
    </w:p>
    <w:p w14:paraId="4DF5C2C4" w14:textId="259E8C12" w:rsidR="00686E6E" w:rsidRPr="00035C24" w:rsidRDefault="00686E6E" w:rsidP="006617FB">
      <w:pPr>
        <w:pStyle w:val="PargrafodaLista"/>
        <w:ind w:left="1778" w:right="440"/>
      </w:pPr>
    </w:p>
    <w:p w14:paraId="683DB3CA" w14:textId="0741BE19" w:rsidR="00686E6E" w:rsidRPr="00BE26BC" w:rsidRDefault="00BE26BC" w:rsidP="00BE26BC">
      <w:r w:rsidRPr="00131E20">
        <w:rPr>
          <w:b/>
          <w:bCs/>
        </w:rPr>
        <w:t xml:space="preserve">          Informamos que os cadastros e os e-mails de acessos são individuais e distintos</w:t>
      </w:r>
      <w:r>
        <w:t>.</w:t>
      </w:r>
    </w:p>
    <w:p w14:paraId="566A626B" w14:textId="59D720A2" w:rsidR="00686E6E" w:rsidRDefault="00686E6E" w:rsidP="00BE26BC">
      <w:pPr>
        <w:jc w:val="both"/>
      </w:pPr>
    </w:p>
    <w:p w14:paraId="0DCCEEC6" w14:textId="75196D48" w:rsidR="00BE26BC" w:rsidRDefault="00BE26BC" w:rsidP="00BE26BC">
      <w:pPr>
        <w:tabs>
          <w:tab w:val="left" w:pos="420"/>
          <w:tab w:val="left" w:pos="709"/>
        </w:tabs>
        <w:suppressAutoHyphens/>
        <w:spacing w:after="200" w:line="360" w:lineRule="auto"/>
        <w:ind w:left="709" w:right="851" w:firstLine="831"/>
        <w:jc w:val="both"/>
        <w:rPr>
          <w:rFonts w:eastAsia="SimSun" w:cs="Arial"/>
          <w:color w:val="000000" w:themeColor="text1"/>
          <w:lang w:val="en-US" w:eastAsia="zh-CN" w:bidi="ar"/>
        </w:rPr>
      </w:pPr>
      <w:r w:rsidRPr="00131E20">
        <w:rPr>
          <w:rFonts w:eastAsia="SimSun" w:cs="Arial"/>
          <w:color w:val="000000" w:themeColor="text1"/>
          <w:lang w:val="en-US" w:eastAsia="zh-CN" w:bidi="ar"/>
        </w:rPr>
        <w:t>Para a Goinfra deverá ser entregue o e-mail de retorno da equipe do SEI informando que o cadastro está liberado ou algo que comprove que o responsável tem o acesso. Poderá ser um print da tela SEI, no qual aparece o nome do responsável</w:t>
      </w:r>
      <w:r w:rsidR="00131E20">
        <w:rPr>
          <w:rFonts w:eastAsia="SimSun" w:cs="Arial"/>
          <w:color w:val="000000" w:themeColor="text1"/>
          <w:lang w:val="en-US" w:eastAsia="zh-CN" w:bidi="ar"/>
        </w:rPr>
        <w:t>, exemplos abaixo:</w:t>
      </w:r>
    </w:p>
    <w:p w14:paraId="77BA62F4" w14:textId="152E10E9" w:rsidR="00BC2BB4" w:rsidRDefault="00BC2BB4" w:rsidP="00BC2BB4">
      <w:pPr>
        <w:jc w:val="center"/>
        <w:rPr>
          <w:b/>
          <w:bCs/>
          <w:u w:val="single"/>
        </w:rPr>
      </w:pPr>
      <w:r w:rsidRPr="00152EBD">
        <w:rPr>
          <w:b/>
          <w:bCs/>
          <w:u w:val="single"/>
        </w:rPr>
        <w:t>MODELO PRINT DA TELA - SEI GOIÁS</w:t>
      </w:r>
    </w:p>
    <w:p w14:paraId="44731C62" w14:textId="6A18E120" w:rsidR="00BC2BB4" w:rsidRPr="00CF170F" w:rsidRDefault="00BC2BB4" w:rsidP="00BC2BB4">
      <w:pPr>
        <w:jc w:val="center"/>
      </w:pPr>
      <w:r>
        <w:t>Tela comprobatória do cadastro SEI GOIÁS.</w:t>
      </w:r>
    </w:p>
    <w:p w14:paraId="0F14AB41" w14:textId="79E9FE3F" w:rsidR="00BC2BB4" w:rsidRDefault="002638E5" w:rsidP="00BC2BB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F5D6AA" wp14:editId="20CBB631">
            <wp:simplePos x="0" y="0"/>
            <wp:positionH relativeFrom="page">
              <wp:align>center</wp:align>
            </wp:positionH>
            <wp:positionV relativeFrom="page">
              <wp:posOffset>5314950</wp:posOffset>
            </wp:positionV>
            <wp:extent cx="5591175" cy="19335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SO AO S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A9350" w14:textId="6D15D71A" w:rsidR="00BC2BB4" w:rsidRDefault="00BC2BB4" w:rsidP="00BC2BB4"/>
    <w:p w14:paraId="75F22E77" w14:textId="3E2F9655" w:rsidR="00BC2BB4" w:rsidRDefault="00BC2BB4" w:rsidP="00BC2BB4"/>
    <w:p w14:paraId="66ED733B" w14:textId="21D268BD" w:rsidR="00BC2BB4" w:rsidRDefault="00BC2BB4" w:rsidP="00BC2BB4"/>
    <w:p w14:paraId="3E6A7CC5" w14:textId="3B57BD42" w:rsidR="00BC2BB4" w:rsidRDefault="00BC2BB4" w:rsidP="00BC2BB4"/>
    <w:p w14:paraId="16415F58" w14:textId="4FDC46CE" w:rsidR="00BC2BB4" w:rsidRDefault="00BC2BB4" w:rsidP="00BC2BB4"/>
    <w:p w14:paraId="64F37B46" w14:textId="743581BA" w:rsidR="00BC2BB4" w:rsidRDefault="00BC2BB4" w:rsidP="00BC2BB4"/>
    <w:p w14:paraId="6BCD1122" w14:textId="30C47DDF" w:rsidR="00BC2BB4" w:rsidRDefault="00BC2BB4" w:rsidP="00BC2BB4"/>
    <w:p w14:paraId="351723FD" w14:textId="00CDF621" w:rsidR="00BC2BB4" w:rsidRDefault="00BC2BB4" w:rsidP="00BC2BB4"/>
    <w:p w14:paraId="53CC6445" w14:textId="14C8809E" w:rsidR="00BC2BB4" w:rsidRDefault="00BC2BB4" w:rsidP="00BC2BB4"/>
    <w:p w14:paraId="3BD2B3E2" w14:textId="0F630C54" w:rsidR="00BC2BB4" w:rsidRDefault="00BC2BB4" w:rsidP="00BC2BB4"/>
    <w:p w14:paraId="4C25F29F" w14:textId="60867F20" w:rsidR="00BC2BB4" w:rsidRDefault="00BC2BB4" w:rsidP="00BC2BB4"/>
    <w:p w14:paraId="32BC966D" w14:textId="7625BB16" w:rsidR="00BC2BB4" w:rsidRDefault="00BC2BB4" w:rsidP="00BC2BB4"/>
    <w:p w14:paraId="07E3A486" w14:textId="6DBD4817" w:rsidR="00BC2BB4" w:rsidRPr="00152EBD" w:rsidRDefault="00BC2BB4" w:rsidP="00BC2BB4">
      <w:pPr>
        <w:jc w:val="center"/>
        <w:rPr>
          <w:b/>
          <w:bCs/>
          <w:u w:val="single"/>
        </w:rPr>
      </w:pPr>
      <w:r w:rsidRPr="00152EBD">
        <w:rPr>
          <w:b/>
          <w:bCs/>
          <w:u w:val="single"/>
        </w:rPr>
        <w:t>MODELO PRINT E-MAIL</w:t>
      </w:r>
    </w:p>
    <w:p w14:paraId="432B62C0" w14:textId="0030E1A0" w:rsidR="00BC2BB4" w:rsidRDefault="00BC2BB4" w:rsidP="00BC2BB4">
      <w:pPr>
        <w:jc w:val="center"/>
      </w:pPr>
      <w:r>
        <w:t>Confirmação de cadastro de usuário externo do SEI GOIÁS, recebido por e-mail.</w:t>
      </w:r>
    </w:p>
    <w:p w14:paraId="727830D2" w14:textId="11837E2A" w:rsidR="00BC2BB4" w:rsidRDefault="002638E5" w:rsidP="00BC2BB4">
      <w:r>
        <w:rPr>
          <w:noProof/>
        </w:rPr>
        <w:drawing>
          <wp:anchor distT="0" distB="0" distL="114300" distR="114300" simplePos="0" relativeHeight="251660288" behindDoc="0" locked="0" layoutInCell="1" allowOverlap="1" wp14:anchorId="091B8BB3" wp14:editId="08AB4165">
            <wp:simplePos x="0" y="0"/>
            <wp:positionH relativeFrom="margin">
              <wp:posOffset>565150</wp:posOffset>
            </wp:positionH>
            <wp:positionV relativeFrom="margin">
              <wp:align>bottom</wp:align>
            </wp:positionV>
            <wp:extent cx="5770880" cy="2581275"/>
            <wp:effectExtent l="0" t="0" r="127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SE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D610" w14:textId="76B71ECF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7848B0AC" w14:textId="355078B0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20A3FDBA" w14:textId="3B80B32A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76872EBE" w14:textId="228559E8" w:rsidR="00D539B6" w:rsidRDefault="00D539B6" w:rsidP="00733CE8">
      <w:pPr>
        <w:tabs>
          <w:tab w:val="left" w:pos="420"/>
          <w:tab w:val="left" w:pos="709"/>
        </w:tabs>
        <w:suppressAutoHyphens/>
        <w:spacing w:after="200" w:line="360" w:lineRule="auto"/>
        <w:ind w:left="1540" w:right="851"/>
        <w:jc w:val="both"/>
        <w:rPr>
          <w:rFonts w:eastAsia="SimSun" w:cs="Arial"/>
          <w:b/>
          <w:bCs/>
          <w:color w:val="000000" w:themeColor="text1"/>
          <w:szCs w:val="20"/>
          <w:lang w:val="en-US" w:eastAsia="zh-CN" w:bidi="ar"/>
        </w:rPr>
      </w:pPr>
    </w:p>
    <w:p w14:paraId="0FE1B5C2" w14:textId="5B1FEAD2" w:rsidR="005A03BB" w:rsidRDefault="005A03BB" w:rsidP="002638E5">
      <w:pPr>
        <w:rPr>
          <w:sz w:val="32"/>
        </w:rPr>
      </w:pPr>
    </w:p>
    <w:sectPr w:rsidR="005A03BB">
      <w:type w:val="continuous"/>
      <w:pgSz w:w="11910" w:h="16840"/>
      <w:pgMar w:top="70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143"/>
    <w:multiLevelType w:val="hybridMultilevel"/>
    <w:tmpl w:val="17CAE4F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EB20A57"/>
    <w:multiLevelType w:val="multilevel"/>
    <w:tmpl w:val="DA0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01520"/>
    <w:multiLevelType w:val="hybridMultilevel"/>
    <w:tmpl w:val="868AFF84"/>
    <w:lvl w:ilvl="0" w:tplc="0416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BB"/>
    <w:rsid w:val="00120865"/>
    <w:rsid w:val="00131E20"/>
    <w:rsid w:val="001874A3"/>
    <w:rsid w:val="002638E5"/>
    <w:rsid w:val="002D08A5"/>
    <w:rsid w:val="003329AA"/>
    <w:rsid w:val="00411ECE"/>
    <w:rsid w:val="00486DE6"/>
    <w:rsid w:val="004C389D"/>
    <w:rsid w:val="00502665"/>
    <w:rsid w:val="005A03BB"/>
    <w:rsid w:val="006617FB"/>
    <w:rsid w:val="00686E6E"/>
    <w:rsid w:val="00733CE8"/>
    <w:rsid w:val="008F61DA"/>
    <w:rsid w:val="009905E5"/>
    <w:rsid w:val="00A15C74"/>
    <w:rsid w:val="00AA3AF6"/>
    <w:rsid w:val="00AA4F1A"/>
    <w:rsid w:val="00BC2BB4"/>
    <w:rsid w:val="00BC6676"/>
    <w:rsid w:val="00BE26BC"/>
    <w:rsid w:val="00C13F22"/>
    <w:rsid w:val="00CD1E70"/>
    <w:rsid w:val="00D07A27"/>
    <w:rsid w:val="00D432F1"/>
    <w:rsid w:val="00D539B6"/>
    <w:rsid w:val="00E03644"/>
    <w:rsid w:val="00F32298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448"/>
  <w15:docId w15:val="{1689CCD3-8D5B-4916-8566-DE5B96E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3">
    <w:name w:val="heading 3"/>
    <w:basedOn w:val="Normal"/>
    <w:next w:val="Normal"/>
    <w:link w:val="Ttulo3Char"/>
    <w:uiPriority w:val="1"/>
    <w:qFormat/>
    <w:rsid w:val="00733CE8"/>
    <w:pPr>
      <w:spacing w:before="99"/>
      <w:ind w:left="1089" w:right="958"/>
      <w:jc w:val="center"/>
      <w:outlineLvl w:val="2"/>
    </w:pPr>
    <w:rPr>
      <w:b/>
      <w:bCs/>
      <w:sz w:val="32"/>
      <w:szCs w:val="3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7A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781" w:right="191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1"/>
    <w:rsid w:val="00733CE8"/>
    <w:rPr>
      <w:rFonts w:ascii="Tahoma" w:eastAsia="Tahoma" w:hAnsi="Tahoma" w:cs="Tahoma"/>
      <w:b/>
      <w:bCs/>
      <w:sz w:val="32"/>
      <w:szCs w:val="32"/>
      <w:lang w:val="pt-BR"/>
    </w:rPr>
  </w:style>
  <w:style w:type="character" w:styleId="Hyperlink">
    <w:name w:val="Hyperlink"/>
    <w:basedOn w:val="Fontepargpadro"/>
    <w:uiPriority w:val="99"/>
    <w:unhideWhenUsed/>
    <w:rsid w:val="00733C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389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7A27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textojustificado">
    <w:name w:val="texto_justificado"/>
    <w:basedOn w:val="Normal"/>
    <w:rsid w:val="00A15C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i.goias.gov.br/contato.php." TargetMode="External"/><Relationship Id="rId5" Type="http://schemas.openxmlformats.org/officeDocument/2006/relationships/hyperlink" Target="http://sei.goias.gov.br/como_se_cadastrar-extern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GMM 030521 atual (1).docx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GMM 030521 atual (1).docx</dc:title>
  <dc:creator>Fernando</dc:creator>
  <cp:lastModifiedBy>Ana Maria Naves Rodovalho Barbosa - PE-GEPRE</cp:lastModifiedBy>
  <cp:revision>13</cp:revision>
  <dcterms:created xsi:type="dcterms:W3CDTF">2021-05-04T20:35:00Z</dcterms:created>
  <dcterms:modified xsi:type="dcterms:W3CDTF">2021-07-14T16:30:00Z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